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F3" w:rsidRDefault="00AC4C65" w:rsidP="00AC4C6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C4C65">
        <w:rPr>
          <w:b/>
          <w:sz w:val="40"/>
          <w:szCs w:val="40"/>
          <w:u w:val="single"/>
        </w:rPr>
        <w:t>Z-800F Infusion Pump</w:t>
      </w:r>
      <w:r>
        <w:rPr>
          <w:b/>
          <w:sz w:val="40"/>
          <w:szCs w:val="40"/>
          <w:u w:val="single"/>
        </w:rPr>
        <w:t xml:space="preserve"> Patient Guide</w:t>
      </w:r>
    </w:p>
    <w:p w:rsidR="00AC4C65" w:rsidRPr="00AC4C65" w:rsidRDefault="00AC4C65" w:rsidP="00AC4C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4C65">
        <w:rPr>
          <w:sz w:val="28"/>
          <w:szCs w:val="28"/>
        </w:rPr>
        <w:t>Power on Pump by pressing ON/OFF key for 2 seconds.</w:t>
      </w:r>
    </w:p>
    <w:p w:rsidR="00AC4C65" w:rsidRDefault="00AC4C65" w:rsidP="00AC4C65">
      <w:pPr>
        <w:rPr>
          <w:sz w:val="24"/>
          <w:szCs w:val="24"/>
        </w:rPr>
      </w:pPr>
      <w:r w:rsidRPr="00AC4C65">
        <w:rPr>
          <w:b/>
          <w:sz w:val="28"/>
          <w:szCs w:val="28"/>
          <w:u w:val="single"/>
        </w:rPr>
        <w:t>Prepare Tubing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>Do not use prime button to prime tubing.</w:t>
      </w:r>
    </w:p>
    <w:p w:rsidR="00AC4C65" w:rsidRDefault="00AC4C65" w:rsidP="00AC4C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Spike bag and PRIME tubing by gravity </w:t>
      </w:r>
      <w:r w:rsidRPr="00AC4C65">
        <w:rPr>
          <w:b/>
          <w:sz w:val="24"/>
          <w:szCs w:val="24"/>
          <w:u w:val="single"/>
        </w:rPr>
        <w:t>before loading into pump</w:t>
      </w:r>
      <w:r>
        <w:rPr>
          <w:sz w:val="24"/>
          <w:szCs w:val="24"/>
        </w:rPr>
        <w:t xml:space="preserve">. Squeeze drip chamber 2/3 full, then slowly open roller clamp to prime. After tubing is primed engage </w:t>
      </w:r>
      <w:r w:rsidR="0080285A">
        <w:rPr>
          <w:sz w:val="24"/>
          <w:szCs w:val="24"/>
        </w:rPr>
        <w:t xml:space="preserve">both </w:t>
      </w:r>
      <w:r>
        <w:rPr>
          <w:sz w:val="24"/>
          <w:szCs w:val="24"/>
        </w:rPr>
        <w:t>the roller clamp and white clamp.</w:t>
      </w:r>
    </w:p>
    <w:p w:rsidR="00AC4C65" w:rsidRDefault="00AC4C65" w:rsidP="00AC4C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Load Set</w:t>
      </w:r>
    </w:p>
    <w:p w:rsidR="00AC4C65" w:rsidRPr="000A7800" w:rsidRDefault="000A7800" w:rsidP="00AC4C6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Open door </w:t>
      </w:r>
      <w:r w:rsidR="0080285A">
        <w:rPr>
          <w:sz w:val="24"/>
          <w:szCs w:val="24"/>
        </w:rPr>
        <w:t>of</w:t>
      </w:r>
      <w:r>
        <w:rPr>
          <w:sz w:val="24"/>
          <w:szCs w:val="24"/>
        </w:rPr>
        <w:t xml:space="preserve"> pump.</w:t>
      </w:r>
    </w:p>
    <w:p w:rsidR="000A7800" w:rsidRPr="00B1542A" w:rsidRDefault="000A7800" w:rsidP="00AC4C6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With thumb, press green button and slide white clamp, with wings facing up, into loading module.</w:t>
      </w:r>
    </w:p>
    <w:p w:rsidR="00B1542A" w:rsidRPr="000A7800" w:rsidRDefault="006F59D5" w:rsidP="00B1542A">
      <w:pPr>
        <w:pStyle w:val="ListParagraph"/>
        <w:ind w:left="144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324225" cy="11620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                                                </w:t>
      </w:r>
    </w:p>
    <w:p w:rsidR="000A7800" w:rsidRPr="000A7800" w:rsidRDefault="000A7800" w:rsidP="00AC4C6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With fingertip, push tubing into guides, and into black air sensor, aligning tubing on top of Pump based free flow clamp at the bottom. </w:t>
      </w:r>
      <w:r>
        <w:rPr>
          <w:b/>
          <w:sz w:val="24"/>
          <w:szCs w:val="24"/>
          <w:u w:val="single"/>
        </w:rPr>
        <w:t xml:space="preserve">Do not force tubing into clamp. </w:t>
      </w:r>
    </w:p>
    <w:p w:rsidR="000A7800" w:rsidRPr="00AC4C65" w:rsidRDefault="000A7800" w:rsidP="00AC4C6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Secure door by pushing down on door handle.</w:t>
      </w:r>
    </w:p>
    <w:p w:rsidR="00A80739" w:rsidRDefault="007E029B" w:rsidP="00AC4C65">
      <w:pPr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26.5pt;margin-top:1.6pt;width:18pt;height:18pt;z-index:251658240">
            <v:textbox style="layout-flow:vertical-ideographic"/>
          </v:shape>
        </w:pict>
      </w:r>
      <w:r w:rsidR="00A80739">
        <w:rPr>
          <w:b/>
          <w:sz w:val="28"/>
          <w:szCs w:val="28"/>
          <w:u w:val="single"/>
        </w:rPr>
        <w:t>Choose New Infusion</w:t>
      </w:r>
      <w:r w:rsidR="00A80739">
        <w:rPr>
          <w:sz w:val="24"/>
          <w:szCs w:val="24"/>
        </w:rPr>
        <w:t xml:space="preserve"> by highlighting using         arrow, press OK. Then input infusion program.</w:t>
      </w:r>
    </w:p>
    <w:p w:rsidR="00A80739" w:rsidRDefault="00A80739" w:rsidP="00A807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either: (by highlighting)</w:t>
      </w:r>
    </w:p>
    <w:p w:rsidR="00A80739" w:rsidRDefault="00A80739" w:rsidP="00A807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 Mode R/V</w:t>
      </w:r>
    </w:p>
    <w:p w:rsidR="00A80739" w:rsidRDefault="00A80739" w:rsidP="00A807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 Mode T/V</w:t>
      </w:r>
    </w:p>
    <w:p w:rsidR="00A80739" w:rsidRDefault="00A80739" w:rsidP="00A807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TPN mode</w:t>
      </w:r>
    </w:p>
    <w:p w:rsidR="00A80739" w:rsidRDefault="00A80739" w:rsidP="00A807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Press SELECT</w:t>
      </w:r>
    </w:p>
    <w:p w:rsidR="00A80739" w:rsidRDefault="00A80739" w:rsidP="00A80739">
      <w:pPr>
        <w:rPr>
          <w:sz w:val="24"/>
          <w:szCs w:val="24"/>
        </w:rPr>
      </w:pPr>
      <w:proofErr w:type="spellStart"/>
      <w:r>
        <w:rPr>
          <w:b/>
          <w:sz w:val="28"/>
          <w:szCs w:val="28"/>
          <w:u w:val="single"/>
        </w:rPr>
        <w:t>Pri</w:t>
      </w:r>
      <w:proofErr w:type="spellEnd"/>
      <w:r>
        <w:rPr>
          <w:b/>
          <w:sz w:val="28"/>
          <w:szCs w:val="28"/>
          <w:u w:val="single"/>
        </w:rPr>
        <w:t xml:space="preserve"> Rate 0000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means primary rate of infusion. Use the number keys 100-10-1 to input rate.</w:t>
      </w:r>
    </w:p>
    <w:p w:rsidR="00A80739" w:rsidRDefault="00A80739" w:rsidP="00A80739">
      <w:pPr>
        <w:rPr>
          <w:sz w:val="24"/>
          <w:szCs w:val="24"/>
        </w:rPr>
      </w:pPr>
      <w:r>
        <w:rPr>
          <w:sz w:val="24"/>
          <w:szCs w:val="24"/>
        </w:rPr>
        <w:t>(Example: Rate of infusion 166 = Press 100 once + 10 six times + 1 six times)</w:t>
      </w:r>
    </w:p>
    <w:p w:rsidR="006F59D5" w:rsidRDefault="006F59D5" w:rsidP="00A80739">
      <w:pPr>
        <w:rPr>
          <w:b/>
          <w:sz w:val="28"/>
          <w:szCs w:val="28"/>
          <w:u w:val="single"/>
        </w:rPr>
      </w:pPr>
    </w:p>
    <w:p w:rsidR="00A80739" w:rsidRDefault="007E029B" w:rsidP="00A80739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w:lastRenderedPageBreak/>
        <w:pict>
          <v:shape id="_x0000_s1027" type="#_x0000_t67" style="position:absolute;margin-left:390.75pt;margin-top:3.35pt;width:18pt;height:17.25pt;z-index:251659264">
            <v:textbox style="layout-flow:vertical-ideographic"/>
          </v:shape>
        </w:pict>
      </w:r>
      <w:proofErr w:type="spellStart"/>
      <w:r w:rsidR="00A80739">
        <w:rPr>
          <w:b/>
          <w:sz w:val="28"/>
          <w:szCs w:val="28"/>
          <w:u w:val="single"/>
        </w:rPr>
        <w:t>Pri</w:t>
      </w:r>
      <w:proofErr w:type="spellEnd"/>
      <w:r w:rsidR="00A80739">
        <w:rPr>
          <w:b/>
          <w:sz w:val="28"/>
          <w:szCs w:val="28"/>
          <w:u w:val="single"/>
        </w:rPr>
        <w:t xml:space="preserve"> VTBI 0000 </w:t>
      </w:r>
      <w:r w:rsidR="00A80739">
        <w:rPr>
          <w:sz w:val="24"/>
          <w:szCs w:val="24"/>
        </w:rPr>
        <w:t>means Primary volume to be</w:t>
      </w:r>
      <w:r w:rsidR="00473567">
        <w:rPr>
          <w:sz w:val="24"/>
          <w:szCs w:val="24"/>
        </w:rPr>
        <w:t xml:space="preserve"> infused. </w:t>
      </w:r>
      <w:proofErr w:type="gramStart"/>
      <w:r w:rsidR="00473567">
        <w:rPr>
          <w:sz w:val="24"/>
          <w:szCs w:val="24"/>
        </w:rPr>
        <w:t xml:space="preserve">Highlight by pressing the          </w:t>
      </w:r>
      <w:r w:rsidR="00473567">
        <w:rPr>
          <w:b/>
          <w:sz w:val="24"/>
          <w:szCs w:val="24"/>
        </w:rPr>
        <w:t>.</w:t>
      </w:r>
      <w:proofErr w:type="gramEnd"/>
    </w:p>
    <w:p w:rsidR="00473567" w:rsidRDefault="00473567" w:rsidP="00A80739">
      <w:pPr>
        <w:rPr>
          <w:sz w:val="24"/>
          <w:szCs w:val="24"/>
        </w:rPr>
      </w:pPr>
      <w:r>
        <w:rPr>
          <w:sz w:val="24"/>
          <w:szCs w:val="24"/>
        </w:rPr>
        <w:t xml:space="preserve">Use number keys 100-10-1 to input volume. (Example: Volume to be infused 250 = 100 twice + 10 five times) </w:t>
      </w:r>
    </w:p>
    <w:p w:rsidR="00473567" w:rsidRDefault="00C438AE" w:rsidP="00A807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473567">
        <w:rPr>
          <w:b/>
          <w:sz w:val="28"/>
          <w:szCs w:val="28"/>
          <w:u w:val="single"/>
        </w:rPr>
        <w:t>ress Run/Stop to start infusion.</w:t>
      </w:r>
    </w:p>
    <w:p w:rsidR="00473567" w:rsidRPr="00473567" w:rsidRDefault="00473567" w:rsidP="00A807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power OFF press ON/OFF key for 2 seconds.</w:t>
      </w:r>
    </w:p>
    <w:p w:rsidR="00A80739" w:rsidRPr="00A80739" w:rsidRDefault="00A80739" w:rsidP="00A80739">
      <w:pPr>
        <w:ind w:left="1080"/>
        <w:rPr>
          <w:sz w:val="24"/>
          <w:szCs w:val="24"/>
        </w:rPr>
      </w:pPr>
    </w:p>
    <w:p w:rsidR="00AC4C65" w:rsidRPr="00AC4C65" w:rsidRDefault="00AC4C65" w:rsidP="00AC4C65">
      <w:pPr>
        <w:ind w:left="360"/>
        <w:rPr>
          <w:sz w:val="28"/>
          <w:szCs w:val="28"/>
        </w:rPr>
      </w:pPr>
      <w:r w:rsidRPr="00AC4C65">
        <w:rPr>
          <w:sz w:val="28"/>
          <w:szCs w:val="28"/>
        </w:rPr>
        <w:t xml:space="preserve"> </w:t>
      </w:r>
    </w:p>
    <w:sectPr w:rsidR="00AC4C65" w:rsidRPr="00AC4C65" w:rsidSect="008805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F3" w:rsidRDefault="006360F3" w:rsidP="006360F3">
      <w:pPr>
        <w:spacing w:after="0" w:line="240" w:lineRule="auto"/>
      </w:pPr>
      <w:r>
        <w:separator/>
      </w:r>
    </w:p>
  </w:endnote>
  <w:endnote w:type="continuationSeparator" w:id="0">
    <w:p w:rsidR="006360F3" w:rsidRDefault="006360F3" w:rsidP="006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F3" w:rsidRDefault="006360F3" w:rsidP="006360F3">
    <w:pPr>
      <w:pStyle w:val="Footer"/>
      <w:rPr>
        <w:sz w:val="18"/>
        <w:szCs w:val="18"/>
      </w:rPr>
    </w:pPr>
    <w:r>
      <w:rPr>
        <w:sz w:val="18"/>
        <w:szCs w:val="18"/>
      </w:rPr>
      <w:t>FORM #239</w:t>
    </w:r>
  </w:p>
  <w:p w:rsidR="006360F3" w:rsidRPr="006360F3" w:rsidRDefault="007E029B">
    <w:pPr>
      <w:pStyle w:val="Footer"/>
      <w:rPr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Pr="007E029B">
      <w:rPr>
        <w:noProof/>
        <w:sz w:val="18"/>
        <w:szCs w:val="18"/>
      </w:rPr>
      <w:t>N:\Forms\200 - PATIENT\F239 - Zyno Patient Info.docx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F3" w:rsidRDefault="006360F3" w:rsidP="006360F3">
      <w:pPr>
        <w:spacing w:after="0" w:line="240" w:lineRule="auto"/>
      </w:pPr>
      <w:r>
        <w:separator/>
      </w:r>
    </w:p>
  </w:footnote>
  <w:footnote w:type="continuationSeparator" w:id="0">
    <w:p w:rsidR="006360F3" w:rsidRDefault="006360F3" w:rsidP="0063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F3" w:rsidRDefault="006360F3">
    <w:pPr>
      <w:pStyle w:val="Header"/>
    </w:pPr>
    <w:r w:rsidRPr="006360F3">
      <w:rPr>
        <w:noProof/>
      </w:rPr>
      <w:drawing>
        <wp:inline distT="0" distB="0" distL="0" distR="0">
          <wp:extent cx="1485900" cy="333901"/>
          <wp:effectExtent l="19050" t="0" r="0" b="0"/>
          <wp:docPr id="1" name="Picture 1" descr="C:\Users\rowena\Desktop\logo-infusionsolution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wena\Desktop\logo-infusionsolution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3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0E2"/>
    <w:multiLevelType w:val="hybridMultilevel"/>
    <w:tmpl w:val="1C289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43641"/>
    <w:multiLevelType w:val="hybridMultilevel"/>
    <w:tmpl w:val="66181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32660A"/>
    <w:multiLevelType w:val="hybridMultilevel"/>
    <w:tmpl w:val="DA0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54147"/>
    <w:multiLevelType w:val="hybridMultilevel"/>
    <w:tmpl w:val="2744E1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F8B4A2D"/>
    <w:multiLevelType w:val="hybridMultilevel"/>
    <w:tmpl w:val="E99C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C65"/>
    <w:rsid w:val="000A7800"/>
    <w:rsid w:val="001D68F7"/>
    <w:rsid w:val="002350D0"/>
    <w:rsid w:val="00422B0D"/>
    <w:rsid w:val="00473567"/>
    <w:rsid w:val="004E0C84"/>
    <w:rsid w:val="006360F3"/>
    <w:rsid w:val="006F59D5"/>
    <w:rsid w:val="007E029B"/>
    <w:rsid w:val="0080285A"/>
    <w:rsid w:val="008805F3"/>
    <w:rsid w:val="00A80739"/>
    <w:rsid w:val="00AC4C65"/>
    <w:rsid w:val="00B1542A"/>
    <w:rsid w:val="00B86E1A"/>
    <w:rsid w:val="00B95D8B"/>
    <w:rsid w:val="00C4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0F3"/>
  </w:style>
  <w:style w:type="paragraph" w:styleId="Footer">
    <w:name w:val="footer"/>
    <w:basedOn w:val="Normal"/>
    <w:link w:val="FooterChar"/>
    <w:uiPriority w:val="99"/>
    <w:unhideWhenUsed/>
    <w:rsid w:val="006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lsbode</dc:creator>
  <cp:lastModifiedBy>Steele, Shyloh E.</cp:lastModifiedBy>
  <cp:revision>5</cp:revision>
  <cp:lastPrinted>2014-05-30T20:48:00Z</cp:lastPrinted>
  <dcterms:created xsi:type="dcterms:W3CDTF">2013-10-11T22:33:00Z</dcterms:created>
  <dcterms:modified xsi:type="dcterms:W3CDTF">2014-05-30T20:48:00Z</dcterms:modified>
</cp:coreProperties>
</file>